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AF7" w:rsidRDefault="00765237">
      <w:pPr>
        <w:rPr>
          <w:lang w:val="lt-LT"/>
        </w:rPr>
      </w:pPr>
      <w:r>
        <w:rPr>
          <w:lang w:val="lt-LT"/>
        </w:rPr>
        <w:t>UAB ,,Skuodo šiluma“ metinis fiksuotas vidutinis galios poreikis –3,402 MW</w:t>
      </w:r>
    </w:p>
    <w:p w:rsidR="00765237" w:rsidRDefault="00765237">
      <w:pPr>
        <w:rPr>
          <w:lang w:val="lt-LT"/>
        </w:rPr>
      </w:pPr>
      <w:r>
        <w:rPr>
          <w:lang w:val="lt-LT"/>
        </w:rPr>
        <w:t>2018 metų metinis maksimalus galios poreikis šilumos perdavimo sistemoje – 7,134 M</w:t>
      </w:r>
    </w:p>
    <w:p w:rsidR="00765237" w:rsidRPr="00765237" w:rsidRDefault="00765237">
      <w:pPr>
        <w:rPr>
          <w:lang w:val="lt-LT"/>
        </w:rPr>
      </w:pPr>
      <w:r>
        <w:rPr>
          <w:lang w:val="lt-LT"/>
        </w:rPr>
        <w:t xml:space="preserve">2018 m paros </w:t>
      </w:r>
      <w:proofErr w:type="spellStart"/>
      <w:r>
        <w:rPr>
          <w:lang w:val="lt-LT"/>
        </w:rPr>
        <w:t>vid</w:t>
      </w:r>
      <w:proofErr w:type="spellEnd"/>
      <w:r>
        <w:rPr>
          <w:lang w:val="lt-LT"/>
        </w:rPr>
        <w:t>. Poreikis –3,631 MWh</w:t>
      </w:r>
      <w:bookmarkStart w:id="0" w:name="_GoBack"/>
      <w:bookmarkEnd w:id="0"/>
    </w:p>
    <w:sectPr w:rsidR="00765237" w:rsidRPr="00765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65237"/>
    <w:rsid w:val="000A3AF7"/>
    <w:rsid w:val="0076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B1A41"/>
  <w15:chartTrackingRefBased/>
  <w15:docId w15:val="{142BAD8D-0941-43EB-AE55-612E5826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Viliutė</dc:creator>
  <cp:keywords/>
  <dc:description/>
  <cp:lastModifiedBy>Viliutė</cp:lastModifiedBy>
  <cp:revision>1</cp:revision>
  <dcterms:created xsi:type="dcterms:W3CDTF">2019-12-23T06:09:00Z</dcterms:created>
  <dcterms:modified xsi:type="dcterms:W3CDTF">2019-12-23T06:13:00Z</dcterms:modified>
</cp:coreProperties>
</file>